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both"/>
        <w:rPr>
          <w:rFonts w:hint="eastAsia" w:ascii="华文中宋" w:hAnsi="华文中宋" w:eastAsia="华文中宋" w:cs="华文中宋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附件1</w:t>
      </w:r>
    </w:p>
    <w:p>
      <w:pPr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2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kern w:val="2"/>
          <w:sz w:val="44"/>
          <w:szCs w:val="44"/>
          <w:lang w:val="en-US" w:eastAsia="zh-CN" w:bidi="ar-SA"/>
        </w:rPr>
        <w:t>不良交易行为线索移交单</w:t>
      </w:r>
    </w:p>
    <w:p>
      <w:pPr>
        <w:ind w:left="0" w:leftChars="0" w:right="0" w:rightChars="0" w:firstLine="0" w:firstLineChars="0"/>
        <w:jc w:val="center"/>
        <w:rPr>
          <w:rFonts w:hint="default" w:ascii="华文中宋" w:hAnsi="华文中宋" w:eastAsia="华文中宋" w:cs="华文中宋"/>
          <w:kern w:val="2"/>
          <w:sz w:val="44"/>
          <w:szCs w:val="44"/>
          <w:lang w:val="en-US" w:eastAsia="zh-CN" w:bidi="ar-SA"/>
        </w:rPr>
      </w:pPr>
    </w:p>
    <w:p>
      <w:pPr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  <w:t>行政监督部门、项目发起方或其上级主管部门：</w:t>
      </w:r>
    </w:p>
    <w:p>
      <w:pPr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  <w:t>中心在见证过程中发现以下不良交易行为线索，涉嫌违反有关法律、法规、规章及规范性文件规定，现移交贵单位认定处理，请于30个工作日内将认定结果或处理意见函告我中心。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6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966" w:type="dxa"/>
            <w:tcBorders>
              <w:top w:val="outset" w:color="000000" w:sz="6" w:space="0"/>
              <w:left w:val="outset" w:color="000000" w:sz="6" w:space="0"/>
              <w:bottom w:val="nil"/>
              <w:right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kinsoku/>
              <w:autoSpaceDE/>
              <w:autoSpaceDN w:val="0"/>
              <w:spacing w:line="420" w:lineRule="atLeast"/>
              <w:ind w:firstLine="420"/>
              <w:jc w:val="both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18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4E4E4E"/>
                <w:sz w:val="28"/>
                <w:shd w:val="clear" w:color="auto" w:fill="FFFFFF"/>
                <w:lang w:eastAsia="zh-CN"/>
              </w:rPr>
              <w:t>项目名称</w:t>
            </w:r>
          </w:p>
        </w:tc>
        <w:tc>
          <w:tcPr>
            <w:tcW w:w="6681" w:type="dxa"/>
            <w:tcBorders>
              <w:top w:val="outset" w:color="000000" w:sz="6" w:space="0"/>
              <w:left w:val="nil"/>
              <w:bottom w:val="nil"/>
              <w:right w:val="outset" w:color="000000" w:sz="6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kinsoku/>
              <w:autoSpaceDE/>
              <w:autoSpaceDN w:val="0"/>
              <w:spacing w:line="525" w:lineRule="atLeast"/>
              <w:ind w:firstLine="420"/>
              <w:jc w:val="left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18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4E4E4E"/>
                <w:sz w:val="28"/>
                <w:shd w:val="clear" w:color="auto" w:fill="FFFFFF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966" w:type="dxa"/>
            <w:tcBorders>
              <w:top w:val="nil"/>
              <w:left w:val="outset" w:color="000000" w:sz="6" w:space="0"/>
              <w:bottom w:val="nil"/>
              <w:right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kinsoku/>
              <w:autoSpaceDE/>
              <w:autoSpaceDN w:val="0"/>
              <w:spacing w:line="420" w:lineRule="atLeast"/>
              <w:ind w:firstLine="420"/>
              <w:jc w:val="both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18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4E4E4E"/>
                <w:sz w:val="28"/>
                <w:shd w:val="clear" w:color="auto" w:fill="FFFFFF"/>
                <w:lang w:eastAsia="zh-CN"/>
              </w:rPr>
              <w:t>项目编号</w:t>
            </w:r>
          </w:p>
        </w:tc>
        <w:tc>
          <w:tcPr>
            <w:tcW w:w="6681" w:type="dxa"/>
            <w:tcBorders>
              <w:top w:val="nil"/>
              <w:left w:val="nil"/>
              <w:bottom w:val="nil"/>
              <w:right w:val="outset" w:color="000000" w:sz="6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kinsoku/>
              <w:autoSpaceDE/>
              <w:autoSpaceDN w:val="0"/>
              <w:spacing w:line="525" w:lineRule="atLeast"/>
              <w:ind w:firstLine="420"/>
              <w:jc w:val="left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18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4E4E4E"/>
                <w:sz w:val="28"/>
                <w:shd w:val="clear" w:color="auto" w:fill="FFFFFF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966" w:type="dxa"/>
            <w:tcBorders>
              <w:top w:val="nil"/>
              <w:left w:val="outset" w:color="000000" w:sz="6" w:space="0"/>
              <w:bottom w:val="nil"/>
              <w:right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kinsoku/>
              <w:autoSpaceDE/>
              <w:autoSpaceDN w:val="0"/>
              <w:spacing w:line="420" w:lineRule="atLeast"/>
              <w:ind w:left="0" w:leftChars="0" w:right="0" w:rightChars="0" w:firstLine="0" w:firstLineChars="0"/>
              <w:jc w:val="both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4E4E4E"/>
                <w:sz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4E4E4E"/>
                <w:sz w:val="28"/>
                <w:shd w:val="clear" w:color="auto" w:fill="FFFFFF"/>
                <w:lang w:eastAsia="zh-CN"/>
              </w:rPr>
              <w:t>项目发起方</w:t>
            </w:r>
          </w:p>
        </w:tc>
        <w:tc>
          <w:tcPr>
            <w:tcW w:w="6681" w:type="dxa"/>
            <w:tcBorders>
              <w:top w:val="nil"/>
              <w:left w:val="nil"/>
              <w:bottom w:val="nil"/>
              <w:right w:val="outset" w:color="000000" w:sz="6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kinsoku/>
              <w:autoSpaceDE/>
              <w:autoSpaceDN w:val="0"/>
              <w:spacing w:line="525" w:lineRule="atLeast"/>
              <w:ind w:firstLine="420"/>
              <w:jc w:val="left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18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4E4E4E"/>
                <w:sz w:val="28"/>
                <w:shd w:val="clear" w:color="auto" w:fill="FFFFFF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66" w:type="dxa"/>
            <w:tcBorders>
              <w:top w:val="nil"/>
              <w:left w:val="outset" w:color="000000" w:sz="6" w:space="0"/>
              <w:bottom w:val="nil"/>
              <w:right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kinsoku/>
              <w:autoSpaceDE/>
              <w:autoSpaceDN w:val="0"/>
              <w:spacing w:line="420" w:lineRule="atLeast"/>
              <w:ind w:firstLine="420"/>
              <w:jc w:val="both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18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4E4E4E"/>
                <w:sz w:val="28"/>
                <w:shd w:val="clear" w:color="auto" w:fill="FFFFFF"/>
                <w:lang w:eastAsia="zh-CN"/>
              </w:rPr>
              <w:t>代理机构</w:t>
            </w:r>
          </w:p>
        </w:tc>
        <w:tc>
          <w:tcPr>
            <w:tcW w:w="6681" w:type="dxa"/>
            <w:tcBorders>
              <w:top w:val="nil"/>
              <w:left w:val="nil"/>
              <w:bottom w:val="nil"/>
              <w:right w:val="outset" w:color="000000" w:sz="6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kinsoku/>
              <w:autoSpaceDE/>
              <w:autoSpaceDN w:val="0"/>
              <w:spacing w:line="525" w:lineRule="atLeast"/>
              <w:ind w:firstLine="420"/>
              <w:jc w:val="left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18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4E4E4E"/>
                <w:sz w:val="28"/>
                <w:shd w:val="clear" w:color="auto" w:fill="FFFFFF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966" w:type="dxa"/>
            <w:tcBorders>
              <w:top w:val="nil"/>
              <w:left w:val="outset" w:color="000000" w:sz="6" w:space="0"/>
              <w:bottom w:val="nil"/>
              <w:right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20" w:lineRule="atLeast"/>
              <w:jc w:val="both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18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4E4E4E"/>
                <w:sz w:val="28"/>
                <w:shd w:val="clear" w:color="auto" w:fill="FFFFFF"/>
                <w:lang w:eastAsia="zh-CN"/>
              </w:rPr>
              <w:t>不良交易行为</w:t>
            </w:r>
            <w:r>
              <w:rPr>
                <w:rFonts w:hint="eastAsia" w:ascii="宋体" w:hAnsi="宋体"/>
                <w:b w:val="0"/>
                <w:i w:val="0"/>
                <w:snapToGrid/>
                <w:color w:val="4E4E4E"/>
                <w:sz w:val="28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4E4E4E"/>
                <w:sz w:val="28"/>
                <w:shd w:val="clear" w:color="auto" w:fill="FFFFFF"/>
                <w:lang w:eastAsia="zh-CN"/>
              </w:rPr>
              <w:t>线索主体</w:t>
            </w:r>
          </w:p>
        </w:tc>
        <w:tc>
          <w:tcPr>
            <w:tcW w:w="6681" w:type="dxa"/>
            <w:tcBorders>
              <w:top w:val="nil"/>
              <w:left w:val="nil"/>
              <w:bottom w:val="nil"/>
              <w:right w:val="outset" w:color="000000" w:sz="6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kinsoku/>
              <w:autoSpaceDE/>
              <w:autoSpaceDN w:val="0"/>
              <w:spacing w:line="420" w:lineRule="atLeast"/>
              <w:ind w:firstLine="420"/>
              <w:jc w:val="both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18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4E4E4E"/>
                <w:sz w:val="28"/>
                <w:shd w:val="clear" w:color="auto" w:fill="FFFFFF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6" w:type="dxa"/>
            <w:tcBorders>
              <w:top w:val="nil"/>
              <w:left w:val="outset" w:color="000000" w:sz="6" w:space="0"/>
              <w:bottom w:val="outset" w:color="000000" w:sz="6" w:space="0"/>
              <w:right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kinsoku/>
              <w:autoSpaceDE/>
              <w:autoSpaceDN w:val="0"/>
              <w:spacing w:line="420" w:lineRule="atLeast"/>
              <w:ind w:firstLine="420"/>
              <w:jc w:val="both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4E4E4E"/>
                <w:sz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4E4E4E"/>
                <w:sz w:val="28"/>
                <w:shd w:val="clear" w:color="auto" w:fill="FFFFFF"/>
                <w:lang w:eastAsia="zh-CN"/>
              </w:rPr>
              <w:t>备注</w:t>
            </w:r>
          </w:p>
        </w:tc>
        <w:tc>
          <w:tcPr>
            <w:tcW w:w="6681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kinsoku/>
              <w:autoSpaceDE/>
              <w:autoSpaceDN w:val="0"/>
              <w:spacing w:line="420" w:lineRule="atLeast"/>
              <w:ind w:firstLine="420"/>
              <w:jc w:val="both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18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4E4E4E"/>
                <w:sz w:val="28"/>
                <w:shd w:val="clear" w:color="auto" w:fill="FFFFFF"/>
                <w:lang w:eastAsia="zh-CN"/>
              </w:rPr>
              <w:t xml:space="preserve"> </w:t>
            </w:r>
          </w:p>
        </w:tc>
      </w:tr>
    </w:tbl>
    <w:p>
      <w:pPr>
        <w:shd w:val="solid" w:color="FFFFFF" w:fill="auto"/>
        <w:kinsoku/>
        <w:autoSpaceDE/>
        <w:autoSpaceDN w:val="0"/>
        <w:spacing w:line="420" w:lineRule="atLeast"/>
        <w:jc w:val="both"/>
        <w:rPr>
          <w:rFonts w:hint="eastAsia" w:ascii="宋体" w:hAnsi="宋体"/>
          <w:b w:val="0"/>
          <w:i w:val="0"/>
          <w:snapToGrid/>
          <w:color w:val="4E4E4E"/>
          <w:sz w:val="28"/>
          <w:shd w:val="clear" w:color="auto" w:fill="FFFFFF"/>
          <w:lang w:eastAsia="zh-CN"/>
        </w:rPr>
      </w:pPr>
    </w:p>
    <w:p>
      <w:pPr>
        <w:shd w:val="solid" w:color="FFFFFF" w:fill="auto"/>
        <w:kinsoku/>
        <w:autoSpaceDE/>
        <w:autoSpaceDN w:val="0"/>
        <w:spacing w:line="420" w:lineRule="atLeast"/>
        <w:jc w:val="both"/>
        <w:rPr>
          <w:rFonts w:hint="eastAsia" w:ascii="宋体" w:hAnsi="宋体"/>
          <w:b w:val="0"/>
          <w:i w:val="0"/>
          <w:snapToGrid/>
          <w:color w:val="4E4E4E"/>
          <w:sz w:val="28"/>
          <w:shd w:val="clear" w:color="auto" w:fill="FFFFFF"/>
          <w:lang w:eastAsia="zh-CN"/>
        </w:rPr>
      </w:pPr>
    </w:p>
    <w:p>
      <w:pPr>
        <w:ind w:left="5320" w:hanging="5320" w:hangingChars="1900"/>
      </w:pPr>
      <w:r>
        <w:rPr>
          <w:rFonts w:hint="eastAsia" w:ascii="宋体" w:hAnsi="宋体"/>
          <w:b w:val="0"/>
          <w:i w:val="0"/>
          <w:snapToGrid/>
          <w:color w:val="4E4E4E"/>
          <w:sz w:val="28"/>
          <w:shd w:val="clear" w:color="auto" w:fill="FFFFFF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茌平区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  <w:t>公共资源交易中心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  <w:t xml:space="preserve">年    月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  <w:t xml:space="preserve"> 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222AF"/>
    <w:rsid w:val="1122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2021-12-09T04:00:00Z</dcterms:created>
  <dc:creator>齐天大圣</dc:creator>
  <cp:lastModifiedBy>齐天大圣</cp:lastModifiedBy>
  <dcterms:modified xsi:type="dcterms:W3CDTF">2021-12-09T04:01:24Z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D0D527CB5EF947C288808F74ECB13C12</vt:lpwstr>
  </property>
</Properties>
</file>